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327" w:rsidRPr="004C5327" w:rsidRDefault="004C5327" w:rsidP="004C5327">
      <w:pPr>
        <w:spacing w:line="480" w:lineRule="auto"/>
        <w:rPr>
          <w:rFonts w:ascii="Times New Roman" w:hAnsi="Times New Roman" w:cs="Times New Roman"/>
          <w:sz w:val="24"/>
          <w:szCs w:val="24"/>
        </w:rPr>
      </w:pPr>
      <w:r w:rsidRPr="004C5327">
        <w:rPr>
          <w:rFonts w:ascii="Times New Roman" w:hAnsi="Times New Roman" w:cs="Times New Roman"/>
          <w:sz w:val="24"/>
          <w:szCs w:val="24"/>
        </w:rPr>
        <w:t xml:space="preserve">Name. </w:t>
      </w:r>
    </w:p>
    <w:p w:rsidR="004C5327" w:rsidRPr="004C5327" w:rsidRDefault="004C5327" w:rsidP="004C5327">
      <w:pPr>
        <w:spacing w:line="480" w:lineRule="auto"/>
        <w:rPr>
          <w:rFonts w:ascii="Times New Roman" w:hAnsi="Times New Roman" w:cs="Times New Roman"/>
          <w:sz w:val="24"/>
          <w:szCs w:val="24"/>
        </w:rPr>
      </w:pPr>
      <w:r w:rsidRPr="004C5327">
        <w:rPr>
          <w:rFonts w:ascii="Times New Roman" w:hAnsi="Times New Roman" w:cs="Times New Roman"/>
          <w:sz w:val="24"/>
          <w:szCs w:val="24"/>
        </w:rPr>
        <w:t>Tutor.</w:t>
      </w:r>
    </w:p>
    <w:p w:rsidR="004C5327" w:rsidRPr="004C5327" w:rsidRDefault="004C5327" w:rsidP="004C5327">
      <w:pPr>
        <w:spacing w:line="480" w:lineRule="auto"/>
        <w:rPr>
          <w:rFonts w:ascii="Times New Roman" w:hAnsi="Times New Roman" w:cs="Times New Roman"/>
          <w:sz w:val="24"/>
          <w:szCs w:val="24"/>
        </w:rPr>
      </w:pPr>
      <w:r w:rsidRPr="004C5327">
        <w:rPr>
          <w:rFonts w:ascii="Times New Roman" w:hAnsi="Times New Roman" w:cs="Times New Roman"/>
          <w:sz w:val="24"/>
          <w:szCs w:val="24"/>
        </w:rPr>
        <w:t>Course.</w:t>
      </w:r>
    </w:p>
    <w:p w:rsidR="004C5327" w:rsidRPr="004C5327" w:rsidRDefault="004C5327" w:rsidP="004C5327">
      <w:pPr>
        <w:spacing w:line="480" w:lineRule="auto"/>
        <w:rPr>
          <w:rFonts w:ascii="Times New Roman" w:hAnsi="Times New Roman" w:cs="Times New Roman"/>
          <w:sz w:val="24"/>
          <w:szCs w:val="24"/>
        </w:rPr>
      </w:pPr>
      <w:r w:rsidRPr="004C5327">
        <w:rPr>
          <w:rFonts w:ascii="Times New Roman" w:hAnsi="Times New Roman" w:cs="Times New Roman"/>
          <w:sz w:val="24"/>
          <w:szCs w:val="24"/>
        </w:rPr>
        <w:t>Date.</w:t>
      </w:r>
    </w:p>
    <w:p w:rsidR="004C5327" w:rsidRPr="004C5327" w:rsidRDefault="00A91170" w:rsidP="004C53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Hedonistic C</w:t>
      </w:r>
      <w:r w:rsidR="004C5327" w:rsidRPr="004C5327">
        <w:rPr>
          <w:rFonts w:ascii="Times New Roman" w:hAnsi="Times New Roman" w:cs="Times New Roman"/>
          <w:sz w:val="24"/>
          <w:szCs w:val="24"/>
        </w:rPr>
        <w:t>alculus</w:t>
      </w:r>
    </w:p>
    <w:p w:rsidR="004C5327" w:rsidRPr="004C5327" w:rsidRDefault="004C5327" w:rsidP="004C5327">
      <w:pPr>
        <w:spacing w:line="480" w:lineRule="auto"/>
        <w:ind w:firstLine="720"/>
        <w:rPr>
          <w:rFonts w:ascii="Times New Roman" w:hAnsi="Times New Roman" w:cs="Times New Roman"/>
          <w:b/>
          <w:sz w:val="24"/>
          <w:szCs w:val="24"/>
        </w:rPr>
      </w:pPr>
      <w:r w:rsidRPr="004C5327">
        <w:rPr>
          <w:rFonts w:ascii="Times New Roman" w:hAnsi="Times New Roman" w:cs="Times New Roman"/>
          <w:b/>
          <w:sz w:val="24"/>
          <w:szCs w:val="24"/>
        </w:rPr>
        <w:t xml:space="preserve">1a. </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Hedonic Calculus is a scientific formula shaped to measure pleasure; it weighs up the quantity of pain and pleasure that is produced by various moral actions to discover the best choice. It results in either a maximum pleasure or a maximum of pain and hence we cannot differentiate between what is a greater pleasure and what is a lesser pleasure, or order them. John Stuart Mill held pleasure should be measured qualitatively, where the attention is on value and nature, and so in his model of utilitarianism distinguished between greater and lesser pleasures.</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Bentham held that any act which rises pleasure is correct, and that rises pain is wrong. So making moral decisions using hedonic calculus we can promise that the decision arrived at is going to escalate pleasure. Hedonic Calculus can help people to select which is the correct and that which is wrong to do as it computes how satisfying the consequence of an act is by assessing the below seven aspects.</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w:t>
      </w:r>
      <w:proofErr w:type="spellStart"/>
      <w:proofErr w:type="gramStart"/>
      <w:r w:rsidRPr="004C5327">
        <w:rPr>
          <w:rFonts w:ascii="Times New Roman" w:hAnsi="Times New Roman" w:cs="Times New Roman"/>
          <w:sz w:val="24"/>
          <w:szCs w:val="24"/>
        </w:rPr>
        <w:t>i</w:t>
      </w:r>
      <w:proofErr w:type="spellEnd"/>
      <w:proofErr w:type="gramEnd"/>
      <w:r w:rsidRPr="004C5327">
        <w:rPr>
          <w:rFonts w:ascii="Times New Roman" w:hAnsi="Times New Roman" w:cs="Times New Roman"/>
          <w:sz w:val="24"/>
          <w:szCs w:val="24"/>
        </w:rPr>
        <w:t>)Intensity (I).</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 Is this how intense the pain or pleasure is? Bentham seemingly thought intensity would vary between zero and infinity. Contrary, psychological data shows a higher threshold of pleasure. We can, therefore, use an ordinal relation between 0 to 10. This can also be </w:t>
      </w:r>
      <w:r w:rsidRPr="004C5327">
        <w:rPr>
          <w:rFonts w:ascii="Times New Roman" w:hAnsi="Times New Roman" w:cs="Times New Roman"/>
          <w:sz w:val="24"/>
          <w:szCs w:val="24"/>
        </w:rPr>
        <w:lastRenderedPageBreak/>
        <w:t>applied to the measurement of pain wherein both cases of pleasure and p</w:t>
      </w:r>
      <w:r>
        <w:rPr>
          <w:rFonts w:ascii="Times New Roman" w:hAnsi="Times New Roman" w:cs="Times New Roman"/>
          <w:sz w:val="24"/>
          <w:szCs w:val="24"/>
        </w:rPr>
        <w:t>ain, 0 represents indifference.</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(ii)Duration (D)</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For what extent does the pleasure or pain last? We can use units of time: seconds, minutes, hours and so on. The interval of time from the supposed start of the pleasure up to the completion of the pleasure in question. Either, Bentham failed to consider the concept of or subjective or psychological time as opposed to physical or clock time</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(iii)Certainty (C)</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What is the likelihood of occurrence of the pleasure or pain? The allocated probability can be extracted from experience records and records from people related to </w:t>
      </w:r>
      <w:r w:rsidRPr="004C5327">
        <w:rPr>
          <w:rFonts w:ascii="Times New Roman" w:hAnsi="Times New Roman" w:cs="Times New Roman"/>
          <w:sz w:val="24"/>
          <w:szCs w:val="24"/>
        </w:rPr>
        <w:t>us?</w:t>
      </w:r>
      <w:r w:rsidRPr="004C5327">
        <w:rPr>
          <w:rFonts w:ascii="Times New Roman" w:hAnsi="Times New Roman" w:cs="Times New Roman"/>
          <w:sz w:val="24"/>
          <w:szCs w:val="24"/>
        </w:rPr>
        <w:t xml:space="preserve">  </w:t>
      </w:r>
    </w:p>
    <w:p w:rsidR="004C5327" w:rsidRPr="004C5327" w:rsidRDefault="004C5327" w:rsidP="004C5327">
      <w:pPr>
        <w:spacing w:line="480" w:lineRule="auto"/>
        <w:ind w:firstLine="720"/>
        <w:rPr>
          <w:rFonts w:ascii="Times New Roman" w:hAnsi="Times New Roman" w:cs="Times New Roman"/>
          <w:sz w:val="24"/>
          <w:szCs w:val="24"/>
        </w:rPr>
      </w:pPr>
      <w:proofErr w:type="gramStart"/>
      <w:r w:rsidRPr="004C5327">
        <w:rPr>
          <w:rFonts w:ascii="Times New Roman" w:hAnsi="Times New Roman" w:cs="Times New Roman"/>
          <w:sz w:val="24"/>
          <w:szCs w:val="24"/>
        </w:rPr>
        <w:t>(iv)</w:t>
      </w:r>
      <w:proofErr w:type="gramEnd"/>
      <w:r w:rsidRPr="004C5327">
        <w:rPr>
          <w:rFonts w:ascii="Times New Roman" w:hAnsi="Times New Roman" w:cs="Times New Roman"/>
          <w:sz w:val="24"/>
          <w:szCs w:val="24"/>
        </w:rPr>
        <w:t>Propinquity (nearness or remoteness) (N)</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How far-off is the pleasure or pain in the future? A future indifference curve can be set up based on a "store of satisfaction" such as money.  This aspect depends on how long a person must wait for the occurrence of pleasure.</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(v)Fecundity (F)</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What is the likelihood of the pleasure leading to other pleasures? This probability can be drawn from our experience records and also the records of past experiences of others like us.</w:t>
      </w:r>
    </w:p>
    <w:p w:rsidR="004C5327" w:rsidRPr="004C5327" w:rsidRDefault="004C5327" w:rsidP="004C5327">
      <w:pPr>
        <w:spacing w:line="480" w:lineRule="auto"/>
        <w:ind w:firstLine="720"/>
        <w:rPr>
          <w:rFonts w:ascii="Times New Roman" w:hAnsi="Times New Roman" w:cs="Times New Roman"/>
          <w:sz w:val="24"/>
          <w:szCs w:val="24"/>
        </w:rPr>
      </w:pPr>
      <w:proofErr w:type="gramStart"/>
      <w:r w:rsidRPr="004C5327">
        <w:rPr>
          <w:rFonts w:ascii="Times New Roman" w:hAnsi="Times New Roman" w:cs="Times New Roman"/>
          <w:sz w:val="24"/>
          <w:szCs w:val="24"/>
        </w:rPr>
        <w:t>(vi)</w:t>
      </w:r>
      <w:proofErr w:type="gramEnd"/>
      <w:r>
        <w:rPr>
          <w:rFonts w:ascii="Times New Roman" w:hAnsi="Times New Roman" w:cs="Times New Roman"/>
          <w:sz w:val="24"/>
          <w:szCs w:val="24"/>
        </w:rPr>
        <w:t>.</w:t>
      </w:r>
      <w:r w:rsidRPr="004C5327">
        <w:rPr>
          <w:rFonts w:ascii="Times New Roman" w:hAnsi="Times New Roman" w:cs="Times New Roman"/>
          <w:sz w:val="24"/>
          <w:szCs w:val="24"/>
        </w:rPr>
        <w:t>Purity (P)</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What is the likelihood that the pain will lead to other pains? Bentham pens, "Of the value of each pain which appears to be produced by it after the first. This constitutes the fecundity of the first depression and the impurity of the first pleasure. </w:t>
      </w:r>
      <w:r w:rsidRPr="004C5327">
        <w:rPr>
          <w:rFonts w:ascii="Times New Roman" w:hAnsi="Times New Roman" w:cs="Times New Roman"/>
          <w:sz w:val="24"/>
          <w:szCs w:val="24"/>
        </w:rPr>
        <w:softHyphen/>
        <w:t>''</w:t>
      </w:r>
    </w:p>
    <w:p w:rsidR="004C5327" w:rsidRPr="004C5327" w:rsidRDefault="004C5327" w:rsidP="004C5327">
      <w:pPr>
        <w:spacing w:line="480" w:lineRule="auto"/>
        <w:ind w:firstLine="720"/>
        <w:rPr>
          <w:rFonts w:ascii="Times New Roman" w:hAnsi="Times New Roman" w:cs="Times New Roman"/>
          <w:sz w:val="24"/>
          <w:szCs w:val="24"/>
        </w:rPr>
      </w:pP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(vii)Extent (E)</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How many people does the pleasure affect? The total amount of pleasure can be got by adding a related calculation of every other individual whom the action in question affects.</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Does he succeed in developing a science of morality?</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I think Jeremy Bentham succeeds in developing a science of morality since Hedonic Calculus can help people to select that which is right and wrong to do as it computes how satisfying the consequence of an act is by evaluating the seven aspects above. It helps an individual to decide which deed is wrong or right by computing how much pain or pleasure could be achieved through a deed. Therefore, the act that leads to the highest amount of happiness for the large group of people is considered to be more useful. </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Drawbacks of using hedonistic calculus</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w:t>
      </w:r>
      <w:proofErr w:type="spellStart"/>
      <w:proofErr w:type="gramStart"/>
      <w:r w:rsidRPr="004C5327">
        <w:rPr>
          <w:rFonts w:ascii="Times New Roman" w:hAnsi="Times New Roman" w:cs="Times New Roman"/>
          <w:sz w:val="24"/>
          <w:szCs w:val="24"/>
        </w:rPr>
        <w:t>i</w:t>
      </w:r>
      <w:proofErr w:type="spellEnd"/>
      <w:proofErr w:type="gramEnd"/>
      <w:r w:rsidRPr="004C5327">
        <w:rPr>
          <w:rFonts w:ascii="Times New Roman" w:hAnsi="Times New Roman" w:cs="Times New Roman"/>
          <w:sz w:val="24"/>
          <w:szCs w:val="24"/>
        </w:rPr>
        <w:t>)Impossibility.</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Utilitarianism is almost impossible to apply. This is because happiness cannot be measured or quantified.</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(ii) Impracticality.</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Hedonistic calculus is too tricky to apply. This is because it is difficult to calculate all </w:t>
      </w:r>
      <w:r w:rsidRPr="004C5327">
        <w:rPr>
          <w:rFonts w:ascii="Times New Roman" w:hAnsi="Times New Roman" w:cs="Times New Roman"/>
          <w:sz w:val="24"/>
          <w:szCs w:val="24"/>
        </w:rPr>
        <w:t>individuals’</w:t>
      </w:r>
      <w:r w:rsidRPr="004C5327">
        <w:rPr>
          <w:rFonts w:ascii="Times New Roman" w:hAnsi="Times New Roman" w:cs="Times New Roman"/>
          <w:sz w:val="24"/>
          <w:szCs w:val="24"/>
        </w:rPr>
        <w:t xml:space="preserve"> effect since a large number is involved. </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(iii) Insufficiency (of scope).</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This approach fails to put into consideration a variety of sources of value which can lead to wrong results if these sources conflict. </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Ethical dilemma that might be difficult to solve using calculus</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lastRenderedPageBreak/>
        <w:t>Suppose you are in a situation where you have to choose from killing five people or your mother. In such a case, one will choose to kill the five people due to the love they hold for their mother. This contracts with calculus since you have caused pain to a larger group by choosing to kill the five people. Therefore, in such situation</w:t>
      </w:r>
      <w:r>
        <w:rPr>
          <w:rFonts w:ascii="Times New Roman" w:hAnsi="Times New Roman" w:cs="Times New Roman"/>
          <w:sz w:val="24"/>
          <w:szCs w:val="24"/>
        </w:rPr>
        <w:t>s, calculus runs into problems.</w:t>
      </w:r>
    </w:p>
    <w:p w:rsidR="004C5327" w:rsidRDefault="004C5327" w:rsidP="004C5327">
      <w:pPr>
        <w:spacing w:line="480" w:lineRule="auto"/>
        <w:ind w:firstLine="720"/>
        <w:jc w:val="center"/>
        <w:rPr>
          <w:rFonts w:ascii="Times New Roman" w:hAnsi="Times New Roman" w:cs="Times New Roman"/>
          <w:sz w:val="24"/>
          <w:szCs w:val="24"/>
        </w:rPr>
      </w:pPr>
      <w:r w:rsidRPr="004C5327">
        <w:rPr>
          <w:rFonts w:ascii="Times New Roman" w:hAnsi="Times New Roman" w:cs="Times New Roman"/>
          <w:sz w:val="24"/>
          <w:szCs w:val="24"/>
        </w:rPr>
        <w:t>Kant's categorical imperative</w:t>
      </w:r>
    </w:p>
    <w:p w:rsidR="004C5327" w:rsidRPr="004C5327" w:rsidRDefault="004C5327" w:rsidP="004C5327">
      <w:pPr>
        <w:spacing w:line="480" w:lineRule="auto"/>
        <w:ind w:firstLine="720"/>
        <w:rPr>
          <w:rFonts w:ascii="Times New Roman" w:hAnsi="Times New Roman" w:cs="Times New Roman"/>
          <w:b/>
          <w:sz w:val="24"/>
          <w:szCs w:val="24"/>
        </w:rPr>
      </w:pPr>
      <w:r w:rsidRPr="004C5327">
        <w:rPr>
          <w:rFonts w:ascii="Times New Roman" w:hAnsi="Times New Roman" w:cs="Times New Roman"/>
          <w:b/>
          <w:sz w:val="24"/>
          <w:szCs w:val="24"/>
        </w:rPr>
        <w:t>2a.</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Morally autonomous means that one's moral actions are not affected by any external factors but by only one's own decisions. Emmanuel Kant argued that supreme principle of morality is a standard of rationality that he dubbed the "Categorical Imperative" (CI). He characterized the CI as an objective, rationally necessary and unconditional principle that we must always follow in spite of any nature in spite of any inclinations we may have to the contrary. According to Kant al immoral actions are irrational because they are not categorical imperative. Just likes Hobbbe's theory these standards of rationality are more of instrumental principles of rationality for satisfying one's desires. It can also be argued that the categorical imperative standards are external rational principles that are discoverable by reason. </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There are so many factors that affect one's moral actions and people are not morally autonomous centrally to Emmanuel cant. One of the factors that may affect our moral decisions is tribal loyalty. Tribal loyalty is defined as the tendency to </w:t>
      </w:r>
      <w:r w:rsidRPr="004C5327">
        <w:rPr>
          <w:rFonts w:ascii="Times New Roman" w:hAnsi="Times New Roman" w:cs="Times New Roman"/>
          <w:sz w:val="24"/>
          <w:szCs w:val="24"/>
        </w:rPr>
        <w:t>favour</w:t>
      </w:r>
      <w:r w:rsidRPr="004C5327">
        <w:rPr>
          <w:rFonts w:ascii="Times New Roman" w:hAnsi="Times New Roman" w:cs="Times New Roman"/>
          <w:sz w:val="24"/>
          <w:szCs w:val="24"/>
        </w:rPr>
        <w:t xml:space="preserve"> our choices (that are in our tribe). By tribe is means our families and to a more significant extension to people like us. Take for instance a parent who is forced to make a judgment in a case where his or her child is involved. There is high possibility that the judgement he or she may give will </w:t>
      </w:r>
      <w:r w:rsidRPr="004C5327">
        <w:rPr>
          <w:rFonts w:ascii="Times New Roman" w:hAnsi="Times New Roman" w:cs="Times New Roman"/>
          <w:sz w:val="24"/>
          <w:szCs w:val="24"/>
        </w:rPr>
        <w:t>favour</w:t>
      </w:r>
      <w:r w:rsidRPr="004C5327">
        <w:rPr>
          <w:rFonts w:ascii="Times New Roman" w:hAnsi="Times New Roman" w:cs="Times New Roman"/>
          <w:sz w:val="24"/>
          <w:szCs w:val="24"/>
        </w:rPr>
        <w:t xml:space="preserve"> his or her own child. It's clear that although people are aware of the moral decisions that they should be making their decisions may at times be affected by some of the external factors. Take for instance of a mother who learns that her teenage boy had a hit and run on </w:t>
      </w:r>
      <w:r w:rsidRPr="004C5327">
        <w:rPr>
          <w:rFonts w:ascii="Times New Roman" w:hAnsi="Times New Roman" w:cs="Times New Roman"/>
          <w:sz w:val="24"/>
          <w:szCs w:val="24"/>
        </w:rPr>
        <w:lastRenderedPageBreak/>
        <w:t>the streets. Morally the mother is supposed to report the case to the police and even go back to the scene to check on the status of the concerned person. Contrary to Kant's theory the mother may decide to cover up her son who may be facing an imprisonment due to careless driving. This case clearly shows that not everyone is morally autonomous and makes his or her own decisio</w:t>
      </w:r>
      <w:r>
        <w:rPr>
          <w:rFonts w:ascii="Times New Roman" w:hAnsi="Times New Roman" w:cs="Times New Roman"/>
          <w:sz w:val="24"/>
          <w:szCs w:val="24"/>
        </w:rPr>
        <w:t>ns.</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Political powers and the dollar supremacy may influence the decisions made. People close political leaders may find themselves making immoral decisions to protect these personalities. Take for example the case of Nina who is the wife of the senator. She learns that her husband has been assaulting her stepdaughter sexually. She is shocked when she learns this and at the first thought she wants to go to report to the police. On second thought she wants to protect the political career of her husband. She therefore does not report her husband and ends up framing it on their butler. Her husband uses his influence to see that the poor butler ends up serving an imprisonment. This is a very wrong moral decision by Nina which is not autonomous and is influenced by her strive to protect her husband's political career and reputation. </w:t>
      </w:r>
    </w:p>
    <w:p w:rsidR="004C5327"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 xml:space="preserve">In maintaining the peace of a nation so many decisions which are not autonomous have to be made each and every day by the security bodies and the judicial systems all over the world. A clear case is in the Christians holy book- the Bible- in the case where Pontius Pilate has to make the decision to release Jesus or crucify him. According to him he saw that Jesus had committed no crimes. If he was to use his autonomous decision making he would have released him. He didn't do this because the people of the state demanded his crucifixion. Pilate gave in to people's demands and ordered Jesus crucifixion. In this case his decision was more influenced by the state security. His decision was immoral and not does not in any way concur with the standards of rationality (comparative imperative). This is just a case to show the kind of decisions made by security bodies and judicial systems all over the world. People </w:t>
      </w:r>
      <w:r w:rsidRPr="004C5327">
        <w:rPr>
          <w:rFonts w:ascii="Times New Roman" w:hAnsi="Times New Roman" w:cs="Times New Roman"/>
          <w:sz w:val="24"/>
          <w:szCs w:val="24"/>
        </w:rPr>
        <w:lastRenderedPageBreak/>
        <w:t xml:space="preserve">go scot free while others are punished unfairly. All these decisions are not made </w:t>
      </w:r>
      <w:r w:rsidRPr="004C5327">
        <w:rPr>
          <w:rFonts w:ascii="Times New Roman" w:hAnsi="Times New Roman" w:cs="Times New Roman"/>
          <w:sz w:val="24"/>
          <w:szCs w:val="24"/>
        </w:rPr>
        <w:t>astronomically</w:t>
      </w:r>
      <w:r w:rsidRPr="004C5327">
        <w:rPr>
          <w:rFonts w:ascii="Times New Roman" w:hAnsi="Times New Roman" w:cs="Times New Roman"/>
          <w:sz w:val="24"/>
          <w:szCs w:val="24"/>
        </w:rPr>
        <w:t xml:space="preserve"> and are influenced so much by other factors in trying to maintain the p</w:t>
      </w:r>
      <w:r>
        <w:rPr>
          <w:rFonts w:ascii="Times New Roman" w:hAnsi="Times New Roman" w:cs="Times New Roman"/>
          <w:sz w:val="24"/>
          <w:szCs w:val="24"/>
        </w:rPr>
        <w:t>eace and stability of a nation.</w:t>
      </w:r>
    </w:p>
    <w:p w:rsidR="00F069B5" w:rsidRPr="004C5327" w:rsidRDefault="004C5327" w:rsidP="004C5327">
      <w:pPr>
        <w:spacing w:line="480" w:lineRule="auto"/>
        <w:ind w:firstLine="720"/>
        <w:rPr>
          <w:rFonts w:ascii="Times New Roman" w:hAnsi="Times New Roman" w:cs="Times New Roman"/>
          <w:sz w:val="24"/>
          <w:szCs w:val="24"/>
        </w:rPr>
      </w:pPr>
      <w:r w:rsidRPr="004C5327">
        <w:rPr>
          <w:rFonts w:ascii="Times New Roman" w:hAnsi="Times New Roman" w:cs="Times New Roman"/>
          <w:sz w:val="24"/>
          <w:szCs w:val="24"/>
        </w:rPr>
        <w:t>In conclusion that the decisions that people make every day are not autonomous and are primarily influenced by other factors. People always make decisions to protect themselves or their interests despite the consequences. Most of the choices are neither rational nor moral, but other factors override ones will and affect the deci</w:t>
      </w:r>
      <w:bookmarkStart w:id="0" w:name="_GoBack"/>
      <w:bookmarkEnd w:id="0"/>
      <w:r w:rsidRPr="004C5327">
        <w:rPr>
          <w:rFonts w:ascii="Times New Roman" w:hAnsi="Times New Roman" w:cs="Times New Roman"/>
          <w:sz w:val="24"/>
          <w:szCs w:val="24"/>
        </w:rPr>
        <w:t>sion that is made.</w:t>
      </w:r>
    </w:p>
    <w:sectPr w:rsidR="00F069B5" w:rsidRPr="004C532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52E1" w:rsidRDefault="00DA52E1" w:rsidP="004C5327">
      <w:pPr>
        <w:spacing w:after="0" w:line="240" w:lineRule="auto"/>
      </w:pPr>
      <w:r>
        <w:separator/>
      </w:r>
    </w:p>
  </w:endnote>
  <w:endnote w:type="continuationSeparator" w:id="0">
    <w:p w:rsidR="00DA52E1" w:rsidRDefault="00DA52E1" w:rsidP="004C5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52E1" w:rsidRDefault="00DA52E1" w:rsidP="004C5327">
      <w:pPr>
        <w:spacing w:after="0" w:line="240" w:lineRule="auto"/>
      </w:pPr>
      <w:r>
        <w:separator/>
      </w:r>
    </w:p>
  </w:footnote>
  <w:footnote w:type="continuationSeparator" w:id="0">
    <w:p w:rsidR="00DA52E1" w:rsidRDefault="00DA52E1" w:rsidP="004C5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327" w:rsidRPr="004C5327" w:rsidRDefault="004C532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C5327">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4C5327">
      <w:rPr>
        <w:rFonts w:ascii="Times New Roman" w:hAnsi="Times New Roman" w:cs="Times New Roman"/>
        <w:sz w:val="24"/>
        <w:szCs w:val="24"/>
      </w:rPr>
      <w:t xml:space="preserve">  1</w:t>
    </w:r>
  </w:p>
  <w:p w:rsidR="004C5327" w:rsidRDefault="004C53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327"/>
    <w:rsid w:val="00120DF5"/>
    <w:rsid w:val="00277536"/>
    <w:rsid w:val="00405C91"/>
    <w:rsid w:val="00427C7E"/>
    <w:rsid w:val="004C5327"/>
    <w:rsid w:val="004F48C0"/>
    <w:rsid w:val="005536EA"/>
    <w:rsid w:val="00601B0E"/>
    <w:rsid w:val="008902BC"/>
    <w:rsid w:val="00A91170"/>
    <w:rsid w:val="00C25147"/>
    <w:rsid w:val="00D2247E"/>
    <w:rsid w:val="00DA52E1"/>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C4725-FC8E-47D7-B293-FC612C6A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3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327"/>
  </w:style>
  <w:style w:type="paragraph" w:styleId="Footer">
    <w:name w:val="footer"/>
    <w:basedOn w:val="Normal"/>
    <w:link w:val="FooterChar"/>
    <w:uiPriority w:val="99"/>
    <w:unhideWhenUsed/>
    <w:rsid w:val="004C53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2017-11-28T13:19:00Z</dcterms:created>
  <dcterms:modified xsi:type="dcterms:W3CDTF">2017-11-28T13:31:00Z</dcterms:modified>
</cp:coreProperties>
</file>